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48"/>
        </w:rPr>
      </w:pPr>
      <w:r>
        <w:rPr>
          <w:rFonts w:ascii="Times New Roman"/>
          <w:sz w:val="48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324318</wp:posOffset>
            </wp:positionH>
            <wp:positionV relativeFrom="page">
              <wp:posOffset>233679</wp:posOffset>
            </wp:positionV>
            <wp:extent cx="7220751" cy="114998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0751" cy="114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spacing w:before="429"/>
        <w:rPr>
          <w:rFonts w:ascii="Times New Roman"/>
          <w:sz w:val="48"/>
        </w:rPr>
      </w:pPr>
    </w:p>
    <w:p>
      <w:pPr>
        <w:pStyle w:val="Title"/>
      </w:pPr>
      <w:r>
        <w:rPr/>
        <w:t>ProGreen</w:t>
      </w:r>
      <w:r>
        <w:rPr>
          <w:spacing w:val="-12"/>
        </w:rPr>
        <w:t> </w:t>
      </w:r>
      <w:r>
        <w:rPr/>
        <w:t>AG</w:t>
      </w:r>
      <w:r>
        <w:rPr>
          <w:spacing w:val="-12"/>
        </w:rPr>
        <w:t> </w:t>
      </w:r>
      <w:r>
        <w:rPr/>
        <w:t>Protocol:</w:t>
      </w:r>
      <w:r>
        <w:rPr>
          <w:spacing w:val="30"/>
          <w:w w:val="150"/>
        </w:rPr>
        <w:t> </w:t>
      </w:r>
      <w:r>
        <w:rPr>
          <w:spacing w:val="-2"/>
        </w:rPr>
        <w:t>Trees/Shrubs</w:t>
      </w:r>
    </w:p>
    <w:p>
      <w:pPr>
        <w:pStyle w:val="BodyText"/>
        <w:spacing w:before="199"/>
      </w:pPr>
      <w:r>
        <w:rPr/>
        <w:t>*Use</w:t>
      </w:r>
      <w:r>
        <w:rPr>
          <w:spacing w:val="-2"/>
        </w:rPr>
        <w:t> </w:t>
      </w:r>
      <w:r>
        <w:rPr/>
        <w:t>only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normal</w:t>
      </w:r>
      <w:r>
        <w:rPr>
          <w:spacing w:val="-2"/>
        </w:rPr>
        <w:t> </w:t>
      </w:r>
      <w:r>
        <w:rPr/>
        <w:t>fertilizer</w:t>
      </w:r>
      <w:r>
        <w:rPr>
          <w:spacing w:val="-1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beginning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season.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198" w:after="0"/>
        <w:ind w:left="0" w:right="357" w:firstLine="0"/>
        <w:jc w:val="left"/>
        <w:rPr>
          <w:sz w:val="24"/>
        </w:rPr>
      </w:pPr>
      <w:r>
        <w:rPr>
          <w:sz w:val="24"/>
        </w:rPr>
        <w:t>First Week: 3-gallons of Calcium per acre (Do not mix with phosphorus or potassium) apply</w:t>
      </w:r>
      <w:r>
        <w:rPr>
          <w:spacing w:val="80"/>
          <w:w w:val="150"/>
          <w:sz w:val="24"/>
        </w:rPr>
        <w:t> </w:t>
      </w:r>
      <w:r>
        <w:rPr>
          <w:sz w:val="24"/>
        </w:rPr>
        <w:t>directly where plants are located and use plenty of water (at least 20 gallons per acre).</w:t>
      </w:r>
    </w:p>
    <w:p>
      <w:pPr>
        <w:pStyle w:val="BodyText"/>
      </w:pPr>
    </w:p>
    <w:p>
      <w:pPr>
        <w:pStyle w:val="BodyText"/>
        <w:spacing w:before="115"/>
      </w:pPr>
    </w:p>
    <w:p>
      <w:pPr>
        <w:pStyle w:val="ListParagraph"/>
        <w:numPr>
          <w:ilvl w:val="0"/>
          <w:numId w:val="1"/>
        </w:numPr>
        <w:tabs>
          <w:tab w:pos="368" w:val="left" w:leader="none"/>
        </w:tabs>
        <w:spacing w:line="240" w:lineRule="auto" w:before="0" w:after="0"/>
        <w:ind w:left="0" w:right="760" w:firstLine="0"/>
        <w:jc w:val="left"/>
        <w:rPr>
          <w:sz w:val="24"/>
        </w:rPr>
      </w:pPr>
      <w:r>
        <w:rPr>
          <w:sz w:val="24"/>
        </w:rPr>
        <w:t>15</w:t>
      </w:r>
      <w:r>
        <w:rPr>
          <w:spacing w:val="-4"/>
          <w:sz w:val="24"/>
        </w:rPr>
        <w:t> </w:t>
      </w:r>
      <w:r>
        <w:rPr>
          <w:sz w:val="24"/>
        </w:rPr>
        <w:t>Days</w:t>
      </w:r>
      <w:r>
        <w:rPr>
          <w:spacing w:val="-4"/>
          <w:sz w:val="24"/>
        </w:rPr>
        <w:t> </w:t>
      </w:r>
      <w:r>
        <w:rPr>
          <w:sz w:val="24"/>
        </w:rPr>
        <w:t>after</w:t>
      </w:r>
      <w:r>
        <w:rPr>
          <w:spacing w:val="-4"/>
          <w:sz w:val="24"/>
        </w:rPr>
        <w:t> </w:t>
      </w:r>
      <w:r>
        <w:rPr>
          <w:sz w:val="24"/>
        </w:rPr>
        <w:t>planting:</w:t>
      </w:r>
      <w:r>
        <w:rPr>
          <w:spacing w:val="40"/>
          <w:sz w:val="24"/>
        </w:rPr>
        <w:t> </w:t>
      </w:r>
      <w:r>
        <w:rPr>
          <w:sz w:val="24"/>
        </w:rPr>
        <w:t>Foliar</w:t>
      </w:r>
      <w:r>
        <w:rPr>
          <w:spacing w:val="-4"/>
          <w:sz w:val="24"/>
        </w:rPr>
        <w:t> </w:t>
      </w:r>
      <w:r>
        <w:rPr>
          <w:sz w:val="24"/>
        </w:rPr>
        <w:t>feed</w:t>
      </w:r>
      <w:r>
        <w:rPr>
          <w:spacing w:val="-4"/>
          <w:sz w:val="24"/>
        </w:rPr>
        <w:t> </w:t>
      </w:r>
      <w:r>
        <w:rPr>
          <w:sz w:val="24"/>
        </w:rPr>
        <w:t>1</w:t>
      </w:r>
      <w:r>
        <w:rPr>
          <w:spacing w:val="-4"/>
          <w:sz w:val="24"/>
        </w:rPr>
        <w:t> </w:t>
      </w:r>
      <w:r>
        <w:rPr>
          <w:sz w:val="24"/>
        </w:rPr>
        <w:t>gallon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X-14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1</w:t>
      </w:r>
      <w:r>
        <w:rPr>
          <w:spacing w:val="-4"/>
          <w:sz w:val="24"/>
        </w:rPr>
        <w:t> </w:t>
      </w:r>
      <w:r>
        <w:rPr>
          <w:sz w:val="24"/>
        </w:rPr>
        <w:t>quart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Pro</w:t>
      </w:r>
      <w:r>
        <w:rPr>
          <w:spacing w:val="-4"/>
          <w:sz w:val="24"/>
        </w:rPr>
        <w:t> </w:t>
      </w:r>
      <w:r>
        <w:rPr>
          <w:sz w:val="24"/>
        </w:rPr>
        <w:t>Alga</w:t>
      </w:r>
      <w:r>
        <w:rPr>
          <w:spacing w:val="-4"/>
          <w:sz w:val="24"/>
        </w:rPr>
        <w:t> </w:t>
      </w:r>
      <w:r>
        <w:rPr>
          <w:sz w:val="24"/>
        </w:rPr>
        <w:t>care</w:t>
      </w:r>
      <w:r>
        <w:rPr>
          <w:spacing w:val="-4"/>
          <w:sz w:val="24"/>
        </w:rPr>
        <w:t> </w:t>
      </w:r>
      <w:r>
        <w:rPr>
          <w:sz w:val="24"/>
        </w:rPr>
        <w:t>along</w:t>
      </w:r>
      <w:r>
        <w:rPr>
          <w:spacing w:val="40"/>
          <w:sz w:val="24"/>
        </w:rPr>
        <w:t> </w:t>
      </w:r>
      <w:r>
        <w:rPr>
          <w:sz w:val="24"/>
        </w:rPr>
        <w:t>with 10oz of SHOCK per batch (Note: the SHOCK is used to bring the waters PH to 5 or less).</w:t>
      </w:r>
    </w:p>
    <w:p>
      <w:pPr>
        <w:pStyle w:val="BodyText"/>
      </w:pPr>
    </w:p>
    <w:p>
      <w:pPr>
        <w:pStyle w:val="BodyText"/>
        <w:spacing w:before="114"/>
      </w:pP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0" w:after="0"/>
        <w:ind w:left="0" w:right="357" w:firstLine="71"/>
        <w:jc w:val="left"/>
        <w:rPr>
          <w:sz w:val="24"/>
        </w:rPr>
      </w:pPr>
      <w:r>
        <w:rPr>
          <w:sz w:val="24"/>
        </w:rPr>
        <w:t>30 Days after planting:</w:t>
      </w:r>
      <w:r>
        <w:rPr>
          <w:spacing w:val="80"/>
          <w:sz w:val="24"/>
        </w:rPr>
        <w:t> </w:t>
      </w:r>
      <w:r>
        <w:rPr>
          <w:sz w:val="24"/>
        </w:rPr>
        <w:t>Foliar feed 1 gallon of X-14 with 1 quart of Pro Alga care along with</w:t>
      </w:r>
      <w:r>
        <w:rPr>
          <w:spacing w:val="80"/>
          <w:sz w:val="24"/>
        </w:rPr>
        <w:t> </w:t>
      </w:r>
      <w:r>
        <w:rPr>
          <w:sz w:val="24"/>
        </w:rPr>
        <w:t>10oz of SHOCK per batch (Note: the SHOCK is used to bring the waters PH to 5 or less).</w:t>
      </w:r>
    </w:p>
    <w:p>
      <w:pPr>
        <w:pStyle w:val="BodyText"/>
      </w:pPr>
    </w:p>
    <w:p>
      <w:pPr>
        <w:pStyle w:val="BodyText"/>
        <w:spacing w:before="115"/>
      </w:pPr>
    </w:p>
    <w:p>
      <w:pPr>
        <w:pStyle w:val="ListParagraph"/>
        <w:numPr>
          <w:ilvl w:val="0"/>
          <w:numId w:val="1"/>
        </w:numPr>
        <w:tabs>
          <w:tab w:pos="368" w:val="left" w:leader="none"/>
        </w:tabs>
        <w:spacing w:line="240" w:lineRule="auto" w:before="0" w:after="0"/>
        <w:ind w:left="0" w:right="813" w:firstLine="0"/>
        <w:jc w:val="left"/>
        <w:rPr>
          <w:sz w:val="24"/>
        </w:rPr>
      </w:pPr>
      <w:r>
        <w:rPr>
          <w:sz w:val="24"/>
        </w:rPr>
        <w:t>60</w:t>
      </w:r>
      <w:r>
        <w:rPr>
          <w:spacing w:val="-5"/>
          <w:sz w:val="24"/>
        </w:rPr>
        <w:t> </w:t>
      </w:r>
      <w:r>
        <w:rPr>
          <w:sz w:val="24"/>
        </w:rPr>
        <w:t>Days</w:t>
      </w:r>
      <w:r>
        <w:rPr>
          <w:spacing w:val="-5"/>
          <w:sz w:val="24"/>
        </w:rPr>
        <w:t> </w:t>
      </w:r>
      <w:r>
        <w:rPr>
          <w:sz w:val="24"/>
        </w:rPr>
        <w:t>after</w:t>
      </w:r>
      <w:r>
        <w:rPr>
          <w:spacing w:val="-5"/>
          <w:sz w:val="24"/>
        </w:rPr>
        <w:t> </w:t>
      </w:r>
      <w:r>
        <w:rPr>
          <w:sz w:val="24"/>
        </w:rPr>
        <w:t>planting:</w:t>
      </w:r>
      <w:r>
        <w:rPr>
          <w:spacing w:val="40"/>
          <w:sz w:val="24"/>
        </w:rPr>
        <w:t> </w:t>
      </w:r>
      <w:r>
        <w:rPr>
          <w:sz w:val="24"/>
        </w:rPr>
        <w:t>Foliar</w:t>
      </w:r>
      <w:r>
        <w:rPr>
          <w:spacing w:val="-5"/>
          <w:sz w:val="24"/>
        </w:rPr>
        <w:t> </w:t>
      </w:r>
      <w:r>
        <w:rPr>
          <w:sz w:val="24"/>
        </w:rPr>
        <w:t>feed</w:t>
      </w:r>
      <w:r>
        <w:rPr>
          <w:spacing w:val="-5"/>
          <w:sz w:val="24"/>
        </w:rPr>
        <w:t> </w:t>
      </w:r>
      <w:r>
        <w:rPr>
          <w:sz w:val="24"/>
        </w:rPr>
        <w:t>1</w:t>
      </w:r>
      <w:r>
        <w:rPr>
          <w:spacing w:val="-5"/>
          <w:sz w:val="24"/>
        </w:rPr>
        <w:t> </w:t>
      </w:r>
      <w:r>
        <w:rPr>
          <w:sz w:val="24"/>
        </w:rPr>
        <w:t>gallon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X-14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1</w:t>
      </w:r>
      <w:r>
        <w:rPr>
          <w:spacing w:val="-5"/>
          <w:sz w:val="24"/>
        </w:rPr>
        <w:t> </w:t>
      </w:r>
      <w:r>
        <w:rPr>
          <w:sz w:val="24"/>
        </w:rPr>
        <w:t>quart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Pro</w:t>
      </w:r>
      <w:r>
        <w:rPr>
          <w:spacing w:val="-5"/>
          <w:sz w:val="24"/>
        </w:rPr>
        <w:t> </w:t>
      </w:r>
      <w:r>
        <w:rPr>
          <w:sz w:val="24"/>
        </w:rPr>
        <w:t>Alga</w:t>
      </w:r>
      <w:r>
        <w:rPr>
          <w:spacing w:val="-5"/>
          <w:sz w:val="24"/>
        </w:rPr>
        <w:t> </w:t>
      </w:r>
      <w:r>
        <w:rPr>
          <w:sz w:val="24"/>
        </w:rPr>
        <w:t>care</w:t>
      </w:r>
      <w:r>
        <w:rPr>
          <w:spacing w:val="-5"/>
          <w:sz w:val="24"/>
        </w:rPr>
        <w:t> </w:t>
      </w:r>
      <w:r>
        <w:rPr>
          <w:sz w:val="24"/>
        </w:rPr>
        <w:t>along</w:t>
      </w:r>
      <w:r>
        <w:rPr>
          <w:spacing w:val="-6"/>
          <w:sz w:val="24"/>
        </w:rPr>
        <w:t> </w:t>
      </w:r>
      <w:r>
        <w:rPr>
          <w:sz w:val="24"/>
        </w:rPr>
        <w:t>with 10oz of SHOCK per batch (Note: the SHOCK is used to bring the waters PH to 5 or less).</w:t>
      </w:r>
    </w:p>
    <w:p>
      <w:pPr>
        <w:pStyle w:val="BodyText"/>
      </w:pPr>
    </w:p>
    <w:p>
      <w:pPr>
        <w:pStyle w:val="BodyText"/>
        <w:spacing w:before="114"/>
      </w:pPr>
    </w:p>
    <w:p>
      <w:pPr>
        <w:pStyle w:val="ListParagraph"/>
        <w:numPr>
          <w:ilvl w:val="0"/>
          <w:numId w:val="1"/>
        </w:numPr>
        <w:tabs>
          <w:tab w:pos="368" w:val="left" w:leader="none"/>
        </w:tabs>
        <w:spacing w:line="240" w:lineRule="auto" w:before="1" w:after="0"/>
        <w:ind w:left="0" w:right="813" w:firstLine="0"/>
        <w:jc w:val="left"/>
        <w:rPr>
          <w:sz w:val="24"/>
        </w:rPr>
      </w:pPr>
      <w:r>
        <w:rPr>
          <w:sz w:val="24"/>
        </w:rPr>
        <w:t>90</w:t>
      </w:r>
      <w:r>
        <w:rPr>
          <w:spacing w:val="-5"/>
          <w:sz w:val="24"/>
        </w:rPr>
        <w:t> </w:t>
      </w:r>
      <w:r>
        <w:rPr>
          <w:sz w:val="24"/>
        </w:rPr>
        <w:t>Days</w:t>
      </w:r>
      <w:r>
        <w:rPr>
          <w:spacing w:val="-5"/>
          <w:sz w:val="24"/>
        </w:rPr>
        <w:t> </w:t>
      </w:r>
      <w:r>
        <w:rPr>
          <w:sz w:val="24"/>
        </w:rPr>
        <w:t>after</w:t>
      </w:r>
      <w:r>
        <w:rPr>
          <w:spacing w:val="-5"/>
          <w:sz w:val="24"/>
        </w:rPr>
        <w:t> </w:t>
      </w:r>
      <w:r>
        <w:rPr>
          <w:sz w:val="24"/>
        </w:rPr>
        <w:t>planting:</w:t>
      </w:r>
      <w:r>
        <w:rPr>
          <w:spacing w:val="40"/>
          <w:sz w:val="24"/>
        </w:rPr>
        <w:t> </w:t>
      </w:r>
      <w:r>
        <w:rPr>
          <w:sz w:val="24"/>
        </w:rPr>
        <w:t>Foliar</w:t>
      </w:r>
      <w:r>
        <w:rPr>
          <w:spacing w:val="-5"/>
          <w:sz w:val="24"/>
        </w:rPr>
        <w:t> </w:t>
      </w:r>
      <w:r>
        <w:rPr>
          <w:sz w:val="24"/>
        </w:rPr>
        <w:t>feed</w:t>
      </w:r>
      <w:r>
        <w:rPr>
          <w:spacing w:val="-5"/>
          <w:sz w:val="24"/>
        </w:rPr>
        <w:t> </w:t>
      </w:r>
      <w:r>
        <w:rPr>
          <w:sz w:val="24"/>
        </w:rPr>
        <w:t>1</w:t>
      </w:r>
      <w:r>
        <w:rPr>
          <w:spacing w:val="-5"/>
          <w:sz w:val="24"/>
        </w:rPr>
        <w:t> </w:t>
      </w:r>
      <w:r>
        <w:rPr>
          <w:sz w:val="24"/>
        </w:rPr>
        <w:t>gallon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X-14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1</w:t>
      </w:r>
      <w:r>
        <w:rPr>
          <w:spacing w:val="-5"/>
          <w:sz w:val="24"/>
        </w:rPr>
        <w:t> </w:t>
      </w:r>
      <w:r>
        <w:rPr>
          <w:sz w:val="24"/>
        </w:rPr>
        <w:t>quart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Pro</w:t>
      </w:r>
      <w:r>
        <w:rPr>
          <w:spacing w:val="-5"/>
          <w:sz w:val="24"/>
        </w:rPr>
        <w:t> </w:t>
      </w:r>
      <w:r>
        <w:rPr>
          <w:sz w:val="24"/>
        </w:rPr>
        <w:t>Alga</w:t>
      </w:r>
      <w:r>
        <w:rPr>
          <w:spacing w:val="-5"/>
          <w:sz w:val="24"/>
        </w:rPr>
        <w:t> </w:t>
      </w:r>
      <w:r>
        <w:rPr>
          <w:sz w:val="24"/>
        </w:rPr>
        <w:t>care</w:t>
      </w:r>
      <w:r>
        <w:rPr>
          <w:spacing w:val="-5"/>
          <w:sz w:val="24"/>
        </w:rPr>
        <w:t> </w:t>
      </w:r>
      <w:r>
        <w:rPr>
          <w:sz w:val="24"/>
        </w:rPr>
        <w:t>along</w:t>
      </w:r>
      <w:r>
        <w:rPr>
          <w:spacing w:val="-6"/>
          <w:sz w:val="24"/>
        </w:rPr>
        <w:t> </w:t>
      </w:r>
      <w:r>
        <w:rPr>
          <w:sz w:val="24"/>
        </w:rPr>
        <w:t>with 10oz of SHOCK per batch (Note: the SHOCK is used to bring the waters PH to 5 or less).</w:t>
      </w:r>
    </w:p>
    <w:p>
      <w:pPr>
        <w:pStyle w:val="BodyText"/>
      </w:pPr>
    </w:p>
    <w:p>
      <w:pPr>
        <w:pStyle w:val="BodyText"/>
        <w:spacing w:before="114"/>
      </w:pPr>
    </w:p>
    <w:p>
      <w:pPr>
        <w:pStyle w:val="BodyText"/>
        <w:tabs>
          <w:tab w:pos="7147" w:val="left" w:leader="none"/>
        </w:tabs>
        <w:ind w:right="626"/>
      </w:pPr>
      <w:r>
        <w:rPr/>
        <w:t>*Notes: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foliar</w:t>
      </w:r>
      <w:r>
        <w:rPr>
          <w:spacing w:val="-5"/>
        </w:rPr>
        <w:t> </w:t>
      </w:r>
      <w:r>
        <w:rPr/>
        <w:t>applications</w:t>
      </w:r>
      <w:r>
        <w:rPr>
          <w:spacing w:val="-5"/>
        </w:rPr>
        <w:t> </w:t>
      </w:r>
      <w:r>
        <w:rPr/>
        <w:t>must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applied</w:t>
      </w:r>
      <w:r>
        <w:rPr>
          <w:spacing w:val="-5"/>
        </w:rPr>
        <w:t> </w:t>
      </w:r>
      <w:r>
        <w:rPr/>
        <w:t>directly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plants</w:t>
      </w:r>
      <w:r>
        <w:rPr>
          <w:spacing w:val="-5"/>
        </w:rPr>
        <w:t> </w:t>
      </w:r>
      <w:r>
        <w:rPr/>
        <w:t>themselves.</w:t>
      </w:r>
      <w:r>
        <w:rPr>
          <w:spacing w:val="40"/>
        </w:rPr>
        <w:t> </w:t>
      </w:r>
      <w:r>
        <w:rPr/>
        <w:t>The</w:t>
      </w:r>
      <w:r>
        <w:rPr>
          <w:spacing w:val="-5"/>
        </w:rPr>
        <w:t> </w:t>
      </w:r>
      <w:r>
        <w:rPr/>
        <w:t>3</w:t>
      </w:r>
      <w:r>
        <w:rPr>
          <w:spacing w:val="-5"/>
        </w:rPr>
        <w:t> </w:t>
      </w:r>
      <w:r>
        <w:rPr/>
        <w:t>gallons</w:t>
      </w:r>
      <w:r>
        <w:rPr>
          <w:spacing w:val="-5"/>
        </w:rPr>
        <w:t> </w:t>
      </w:r>
      <w:r>
        <w:rPr/>
        <w:t>of calcium per acre must be applied to the soil where the plants reside.</w:t>
        <w:tab/>
        <w:t>Please apply 1 gallon per acre with 20 gallons of water.</w:t>
      </w:r>
      <w:r>
        <w:rPr>
          <w:spacing w:val="80"/>
        </w:rPr>
        <w:t> </w:t>
      </w:r>
      <w:r>
        <w:rPr/>
        <w:t>Please don’t mix Calcium with Potassium and Phosphorus under any circumstances.</w:t>
      </w:r>
    </w:p>
    <w:sectPr>
      <w:footerReference w:type="default" r:id="rId5"/>
      <w:type w:val="continuous"/>
      <w:pgSz w:w="12240" w:h="15840"/>
      <w:pgMar w:header="0" w:footer="519" w:top="360" w:bottom="700" w:left="1080" w:right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60192">
          <wp:simplePos x="0" y="0"/>
          <wp:positionH relativeFrom="page">
            <wp:posOffset>229234</wp:posOffset>
          </wp:positionH>
          <wp:positionV relativeFrom="page">
            <wp:posOffset>9601834</wp:posOffset>
          </wp:positionV>
          <wp:extent cx="7315200" cy="23241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15200" cy="232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0" w:hanging="394"/>
        <w:jc w:val="righ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4" w:hanging="3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8" w:hanging="3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2" w:hanging="3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6" w:hanging="3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4" w:hanging="3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8" w:hanging="3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2" w:hanging="39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/>
    <w:rPr>
      <w:rFonts w:ascii="Cambria" w:hAnsi="Cambria" w:eastAsia="Cambria" w:cs="Cambria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right="357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Trees:Shrubs</dc:title>
  <dcterms:created xsi:type="dcterms:W3CDTF">2025-07-21T22:59:37Z</dcterms:created>
  <dcterms:modified xsi:type="dcterms:W3CDTF">2025-07-21T22:59:37Z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Pages</vt:lpwstr>
  </property>
  <property fmtid="{D5CDD505-2E9C-101B-9397-08002B2CF9AE}" pid="4" name="LastSaved">
    <vt:filetime>2025-07-21T00:00:00Z</vt:filetime>
  </property>
  <property fmtid="{D5CDD505-2E9C-101B-9397-08002B2CF9AE}" pid="5" name="Producer">
    <vt:lpwstr>macOS Version 10.15.7 (Build 19H2) Quartz PDFContext</vt:lpwstr>
  </property>
</Properties>
</file>